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453219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 лиц, замещающих должности</w:t>
      </w:r>
      <w:r w:rsidR="00C118DB" w:rsidRPr="00C327E6">
        <w:rPr>
          <w:rFonts w:ascii="Times New Roman" w:hAnsi="Times New Roman" w:cs="Times New Roman"/>
          <w:sz w:val="20"/>
          <w:szCs w:val="20"/>
        </w:rPr>
        <w:t xml:space="preserve"> федеральной государственной гражданской службы </w:t>
      </w:r>
      <w:r w:rsidRPr="00C327E6">
        <w:rPr>
          <w:rFonts w:ascii="Times New Roman" w:hAnsi="Times New Roman" w:cs="Times New Roman"/>
          <w:sz w:val="20"/>
          <w:szCs w:val="20"/>
        </w:rPr>
        <w:t xml:space="preserve"> Российской Федерации в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службе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>, а также их супруг (супругов) и несовершеннолетних детей за период с 1 января 201</w:t>
      </w:r>
      <w:r w:rsidR="00866267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866267">
        <w:rPr>
          <w:rFonts w:ascii="Times New Roman" w:hAnsi="Times New Roman" w:cs="Times New Roman"/>
          <w:sz w:val="20"/>
          <w:szCs w:val="20"/>
        </w:rPr>
        <w:t>4</w:t>
      </w:r>
      <w:bookmarkStart w:id="0" w:name="_GoBack"/>
      <w:bookmarkEnd w:id="0"/>
      <w:r w:rsidRPr="00C327E6">
        <w:rPr>
          <w:rFonts w:ascii="Times New Roman" w:hAnsi="Times New Roman" w:cs="Times New Roman"/>
          <w:sz w:val="20"/>
          <w:szCs w:val="20"/>
        </w:rPr>
        <w:t xml:space="preserve"> г., размещаемые на официальном сайте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службы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 xml:space="preserve"> в порядке, утвержденном Указом Президента Российской Федерации от 8 июля 2013 г. № 613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E2F0C" w:rsidRPr="007E2F0C" w:rsidRDefault="007E2F0C" w:rsidP="00665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Едидин </w:t>
            </w:r>
            <w:r w:rsidR="0066575B">
              <w:rPr>
                <w:rFonts w:ascii="Times New Roman" w:hAnsi="Times New Roman" w:cs="Times New Roman"/>
                <w:sz w:val="20"/>
                <w:szCs w:val="20"/>
              </w:rPr>
              <w:t>Б.А.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75B" w:rsidRDefault="006657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75B" w:rsidRPr="00C327E6" w:rsidRDefault="006657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Правового управления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Pr="00C327E6" w:rsidRDefault="00DB3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обственность,     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Pr="00C327E6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C118DB" w:rsidRDefault="00505A49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7E2F0C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 </w:t>
            </w:r>
          </w:p>
          <w:p w:rsidR="007E2F0C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  <w:p w:rsidR="007E2F0C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 </w:t>
            </w:r>
          </w:p>
          <w:p w:rsidR="007E2F0C" w:rsidRPr="00C327E6" w:rsidRDefault="007E2F0C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7E2F0C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</w:t>
            </w:r>
            <w:r w:rsidR="003325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E2F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325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2F0C" w:rsidRDefault="007E2F0C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332562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  <w:p w:rsidR="007E2F0C" w:rsidRDefault="007E2F0C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Pr="00C327E6" w:rsidRDefault="007E2F0C" w:rsidP="007E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F0C" w:rsidRPr="00C327E6" w:rsidRDefault="007E2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Pr="00C327E6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Pr="00C327E6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2562" w:rsidRPr="00C327E6" w:rsidRDefault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32562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</w:p>
          <w:p w:rsidR="00120BB1" w:rsidRDefault="00332562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Ауди 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Pr="00DB3806" w:rsidRDefault="00DB3806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806">
              <w:rPr>
                <w:rFonts w:ascii="Times New Roman" w:hAnsi="Times New Roman" w:cs="Times New Roman"/>
                <w:sz w:val="20"/>
                <w:szCs w:val="20"/>
              </w:rPr>
              <w:t>13896744,20</w:t>
            </w: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Pr="00C327E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306340,00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3806" w:rsidRPr="00C327E6" w:rsidRDefault="00DB380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332562" w:rsidP="00332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– кредит ОАО «Сбербанк» России  </w:t>
            </w: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2C049E"/>
    <w:rsid w:val="002C47C4"/>
    <w:rsid w:val="00332562"/>
    <w:rsid w:val="00453219"/>
    <w:rsid w:val="00505A49"/>
    <w:rsid w:val="005A0EE5"/>
    <w:rsid w:val="0066575B"/>
    <w:rsid w:val="007735EA"/>
    <w:rsid w:val="007C4227"/>
    <w:rsid w:val="007E2F0C"/>
    <w:rsid w:val="00866267"/>
    <w:rsid w:val="0094474F"/>
    <w:rsid w:val="009F6882"/>
    <w:rsid w:val="009F6CAF"/>
    <w:rsid w:val="00C118DB"/>
    <w:rsid w:val="00C327E6"/>
    <w:rsid w:val="00D61679"/>
    <w:rsid w:val="00DB0140"/>
    <w:rsid w:val="00DB3806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7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7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Сергунова Лариса Александровна</cp:lastModifiedBy>
  <cp:revision>4</cp:revision>
  <cp:lastPrinted>2015-04-28T14:49:00Z</cp:lastPrinted>
  <dcterms:created xsi:type="dcterms:W3CDTF">2015-04-28T05:49:00Z</dcterms:created>
  <dcterms:modified xsi:type="dcterms:W3CDTF">2015-04-28T14:54:00Z</dcterms:modified>
</cp:coreProperties>
</file>